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WNIOSEK O ZAKUP  PALIWA STAŁEGO – SPRZEDAŻ KOŃCOWA 2023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>
          <w:trHeight w:val="568" w:hRule="exact"/>
        </w:trPr>
        <w:tc>
          <w:tcPr>
            <w:tcW w:w="9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Zgodnie z art. 9 ust. 1 Ustawy z dnia 27 października 2022 roku o zakupie preferencyjnym paliwa stałego dla gospodarstw domowych.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mbria" w:hAnsi="Cambria" w:eastAsia="Calibri" w:cs=""/>
          <w:kern w:val="0"/>
          <w:sz w:val="18"/>
          <w:szCs w:val="18"/>
          <w:lang w:val="pl-PL" w:eastAsia="en-US" w:bidi="ar-SA"/>
        </w:rPr>
      </w:pPr>
      <w:r>
        <w:rPr>
          <w:rFonts w:eastAsia="Calibri" w:cs="" w:ascii="Cambria" w:hAnsi="Cambria"/>
          <w:b/>
          <w:bCs/>
          <w:kern w:val="0"/>
          <w:sz w:val="18"/>
          <w:szCs w:val="18"/>
          <w:lang w:val="pl-PL" w:eastAsia="en-US" w:bidi="ar-SA"/>
        </w:rPr>
        <w:t xml:space="preserve">UWAGA! Informacje przedstawione we wniosku o zakup preferencyjny paliwa stałego składa się pod rygorem </w:t>
      </w:r>
      <w:r>
        <w:rPr>
          <w:rFonts w:eastAsia="Calibri" w:cs="" w:ascii="Cambria" w:hAnsi="Cambria"/>
          <w:b/>
          <w:bCs/>
          <w:kern w:val="0"/>
          <w:sz w:val="18"/>
          <w:szCs w:val="18"/>
          <w:u w:val="single"/>
          <w:lang w:val="pl-PL" w:eastAsia="en-US" w:bidi="ar-SA"/>
        </w:rPr>
        <w:t xml:space="preserve">odpowiedzialności karnej za składanie fałszywych oświadczeń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Skrócona instrukcja wypełniania: 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 xml:space="preserve">Należy wypełnić WIELKIMI LITERAMI 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 xml:space="preserve">Pola wyboru należy zaznaczać znakiem </w:t>
      </w:r>
      <w:r>
        <w:rPr>
          <w:rFonts w:eastAsia="Wingdings" w:cs="Wingdings" w:ascii="Wingdings" w:hAnsi="Wingdings"/>
          <w:sz w:val="18"/>
          <w:szCs w:val="18"/>
          <w:u w:val="single"/>
        </w:rPr>
        <w:t></w:t>
      </w:r>
      <w:r>
        <w:rPr>
          <w:rFonts w:ascii="Cambria" w:hAnsi="Cambria"/>
          <w:sz w:val="18"/>
          <w:szCs w:val="18"/>
          <w:u w:val="single"/>
        </w:rPr>
        <w:t xml:space="preserve"> lub </w:t>
      </w:r>
      <w:r>
        <w:rPr>
          <w:rFonts w:eastAsia="Wingdings" w:cs="Wingdings" w:ascii="Wingdings" w:hAnsi="Wingdings"/>
          <w:sz w:val="18"/>
          <w:szCs w:val="18"/>
          <w:u w:val="single"/>
        </w:rPr>
        <w:t></w:t>
      </w:r>
    </w:p>
    <w:p>
      <w:pPr>
        <w:pStyle w:val="ListParagraph"/>
        <w:ind w:left="360" w:hanging="0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2830"/>
        <w:gridCol w:w="3690"/>
      </w:tblGrid>
      <w:tr>
        <w:trPr/>
        <w:tc>
          <w:tcPr>
            <w:tcW w:w="2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Data wpływu wniosku: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Godzina wpływu wniosku:</w:t>
            </w:r>
          </w:p>
        </w:tc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Podpis osoby przyjmującej wniosek:</w:t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ORGAN DO KTÓREGO SKŁADANY JEST WNIOSEK:</w:t>
      </w:r>
    </w:p>
    <w:tbl>
      <w:tblPr>
        <w:tblStyle w:val="Tabela-Siatka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>
          <w:trHeight w:val="469" w:hRule="atLeast"/>
        </w:trPr>
        <w:tc>
          <w:tcPr>
            <w:tcW w:w="9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Wyrnienie"/>
                <w:rFonts w:eastAsia="Calibri" w:cs="Arial" w:ascii="Cambria" w:hAnsi="Cambria"/>
                <w:i w:val="false"/>
                <w:iCs w:val="false"/>
                <w:smallCaps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Burmistrz Grodziska Wielkopolskiego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DANE WNIOSKODAWCY: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678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Nazwisko: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Imię: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telefonu:</w:t>
            </w:r>
          </w:p>
        </w:tc>
      </w:tr>
      <w:tr>
        <w:trPr/>
        <w:tc>
          <w:tcPr>
            <w:tcW w:w="920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ADRES POD KTÓRYM PROWADZONE JEST GOSPODARSTWO DOMOWE,  NA RZECZ KTÓREGO DOKONYWANY JEST ZAKUP PREFERENCYJNY PALIWA STAŁEGO: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834"/>
        <w:gridCol w:w="803"/>
        <w:gridCol w:w="1749"/>
        <w:gridCol w:w="1417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 xml:space="preserve">Gmina: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GRODZISK WLKP.</w:t>
            </w:r>
          </w:p>
        </w:tc>
        <w:tc>
          <w:tcPr>
            <w:tcW w:w="3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Ulica: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domu: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Nr lokalu:</w:t>
            </w:r>
          </w:p>
        </w:tc>
      </w:tr>
      <w:tr>
        <w:trPr/>
        <w:tc>
          <w:tcPr>
            <w:tcW w:w="52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Miejscowość: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Kod pocztowy: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62-065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OKREŚLENIE ILOŚCI PALIWA STAŁEGO, O ZAKUP KTÓREJ WYSTĘPUJE WNIOSKODAWCA, W RAMACH ZAKUPU PREFERENCYJNEGO - sprzedaż końcowa (zaznaczyć właściwe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b/>
          <w:bCs/>
          <w:sz w:val="18"/>
          <w:szCs w:val="18"/>
        </w:rPr>
        <w:t xml:space="preserve">:  </w:t>
      </w:r>
    </w:p>
    <w:tbl>
      <w:tblPr>
        <w:tblStyle w:val="Tabela-Siatka"/>
        <w:tblW w:w="9182" w:type="dxa"/>
        <w:jc w:val="left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4"/>
        <w:gridCol w:w="6237"/>
      </w:tblGrid>
      <w:tr>
        <w:trPr>
          <w:trHeight w:val="704" w:hRule="atLeast"/>
        </w:trPr>
        <w:tc>
          <w:tcPr>
            <w:tcW w:w="91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Ilość wnioskowanego paliwa do zakupu           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Rodzaj wnioskowanego paliwa stałego: 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75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 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>Ilość wnioskowanego paliwa stałego do zakupu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75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 xml:space="preserve">- Orzech </w:t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16" w:leader="none"/>
              </w:tabs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     ……………………………………</w:t>
            </w:r>
            <w:r>
              <w:rPr>
                <w:rFonts w:eastAsia="Calibri" w:cs="" w:ascii="Cambria" w:hAnsi="Cambria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.. kg        </w:t>
            </w:r>
          </w:p>
        </w:tc>
      </w:tr>
      <w:tr>
        <w:trPr>
          <w:trHeight w:val="567" w:hRule="exact"/>
        </w:trPr>
        <w:tc>
          <w:tcPr>
            <w:tcW w:w="29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bCs/>
                <w:i/>
                <w:i/>
                <w:i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</w:r>
          </w:p>
        </w:tc>
        <w:tc>
          <w:tcPr>
            <w:tcW w:w="62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12" w:hanging="0"/>
              <w:jc w:val="left"/>
              <w:rPr>
                <w:b/>
                <w:b/>
                <w:bCs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>     ………………………………</w:t>
            </w:r>
            <w:r>
              <w:rPr>
                <w:rFonts w:eastAsia="Symbol" w:cs="Symbol" w:ascii="Symbol" w:hAnsi="Symbol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.. </w:t>
            </w:r>
            <w:r>
              <w:rPr>
                <w:rFonts w:eastAsia="Symbol" w:cs="Symbol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kg</w:t>
            </w:r>
          </w:p>
        </w:tc>
      </w:tr>
    </w:tbl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ListParagraph"/>
        <w:spacing w:lineRule="auto" w:line="276"/>
        <w:ind w:left="0" w:hanging="0"/>
        <w:jc w:val="both"/>
        <w:rPr>
          <w:sz w:val="18"/>
          <w:szCs w:val="18"/>
        </w:rPr>
      </w:pPr>
      <w:r>
        <w:rPr>
          <w:rFonts w:eastAsia="Symbol" w:cs="Symbol" w:ascii="Symbol" w:hAnsi="Symbol"/>
          <w:b/>
          <w:bCs/>
          <w:sz w:val="18"/>
          <w:szCs w:val="18"/>
        </w:rPr>
        <w:t>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5. Załączniki: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18"/>
          <w:szCs w:val="18"/>
        </w:rPr>
        <w:t xml:space="preserve">- zaświadczenie z gminy przynależnej do adresu zamieszkania o posiadanym prawie do zakupu preferencyjnego paliwa stałego, zaświadczenia, o którym mowa w art. 13 ust. 1 dla osób spoza gminy Grodzisk Wielkopolski. 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Oświadczam, że wszystkie podane we wniosku dane są zgodne z prawdą.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Jestem świadoma/y odpowiedzialności karnej za złożenie fałszywego oświadczenia wynikającej z art. 233 § 6 ustawy z dnia 6 czerwca 1997 r. - Kodeks karny. </w:t>
      </w:r>
    </w:p>
    <w:p>
      <w:pPr>
        <w:pStyle w:val="Normal"/>
        <w:rPr>
          <w:b w:val="false"/>
          <w:b w:val="false"/>
          <w:bCs w:val="false"/>
          <w:sz w:val="18"/>
          <w:szCs w:val="18"/>
        </w:rPr>
      </w:pPr>
      <w:r>
        <w:rPr>
          <w:rFonts w:ascii="Cambria" w:hAnsi="Cambria"/>
          <w:b w:val="false"/>
          <w:bCs w:val="false"/>
          <w:sz w:val="18"/>
          <w:szCs w:val="18"/>
        </w:rPr>
        <w:t xml:space="preserve">Wyrażam zgodę na udostępnienie moich danych podmiotowi pośredniczącymi w dostawie paliwa stałego. </w:t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  <w:tab/>
        <w:tab/>
        <w:t>..........................................................……….</w:t>
      </w:r>
    </w:p>
    <w:p>
      <w:pPr>
        <w:pStyle w:val="Normal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  <w:tab/>
        <w:tab/>
        <w:t>Data i podpis podpis wnioskodawcy</w:t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Web"/>
        <w:spacing w:before="280" w:after="280"/>
        <w:jc w:val="both"/>
        <w:rPr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Burmistrz Grodziska Wielkopolskiego nie ponosi odpowiedzialności za dostępność, terminowość dostarczenia węgla oraz jakość opału dostarczonego w ramach rządowego programu: Preferencyjny Zakup Węgla.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KLAUZULA INFORMACYJNA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>
          <w:trHeight w:val="719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>Administratorem danych osobowych jest Burmistrz Grodziska Wielkopolskiego (62-065) przy ulicy Stary Rynek 1.               Z administratorem można skontaktować się mailowo:</w:t>
            </w:r>
            <w:r>
              <w:rPr>
                <w:rFonts w:eastAsia="SimSun" w:cs="Mangal" w:ascii="Cambria" w:hAnsi="Cambria"/>
                <w:sz w:val="16"/>
                <w:szCs w:val="16"/>
                <w:lang w:bidi="hi-IN"/>
              </w:rPr>
              <w:t xml:space="preserve"> </w:t>
            </w:r>
            <w:hyperlink r:id="rId2">
              <w:r>
                <w:rPr>
                  <w:rStyle w:val="Czeinternetowe"/>
                  <w:rFonts w:eastAsia="SimSun" w:cs="Mangal" w:ascii="Cambria" w:hAnsi="Cambria"/>
                  <w:i/>
                  <w:iCs/>
                  <w:sz w:val="16"/>
                  <w:szCs w:val="16"/>
                  <w:lang w:bidi="hi-IN"/>
                </w:rPr>
                <w:t>grodzisk@grodzisk.wlkp.pl</w:t>
              </w:r>
            </w:hyperlink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 xml:space="preserve"> lub pisemnie na adres siedziby administratora. Burmistrz Grodziska Wlkp. wyznaczył inspektora ochrony danych, z którym można skontaktować się mailowo: </w:t>
            </w:r>
            <w:hyperlink r:id="rId3">
              <w:r>
                <w:rPr>
                  <w:rStyle w:val="Czeinternetowe"/>
                  <w:rFonts w:cs="Calibri Light" w:ascii="Cambria" w:hAnsi="Cambria"/>
                  <w:i/>
                  <w:sz w:val="16"/>
                  <w:szCs w:val="16"/>
                </w:rPr>
                <w:t>iod@grodzisk.wlkp.pl</w:t>
              </w:r>
            </w:hyperlink>
            <w:r>
              <w:rPr>
                <w:rStyle w:val="Czeinternetowe"/>
                <w:rFonts w:cs="Calibri Light" w:ascii="Cambria" w:hAnsi="Cambria"/>
                <w:i/>
                <w:sz w:val="16"/>
                <w:szCs w:val="16"/>
              </w:rPr>
              <w:t>.</w:t>
            </w:r>
            <w:r>
              <w:rPr>
                <w:rFonts w:eastAsia="SimSun" w:cs="Mangal" w:ascii="Cambria" w:hAnsi="Cambria"/>
                <w:i/>
                <w:sz w:val="16"/>
                <w:szCs w:val="16"/>
                <w:lang w:bidi="hi-IN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mbria" w:hAnsi="Cambria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Dane przetwarzane są w celu zakupu węgla po cenie preferencyjnej, na podstawie Ustawy z dnia 27 października 2022 r. o zakupie preferencyjnym paliwa stałego dla gospodarstw domowych Dane osobowe mogą być udostępniane innym odbiorcom lub kategoriom odbiorców danych osobowych, którymi mogą być podmioty upoważnione na podstawie odpowiednich przepisów prawa. 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Szczegółowe informacje związane z przetwarzaniem danych osobowych zamieszczone zostały w klauzuli informacyjnej wywieszonej na tablicy ogłoszeń lub na stronie internetowej </w:t>
            </w:r>
            <w:hyperlink r:id="rId4">
              <w:r>
                <w:rPr>
                  <w:rStyle w:val="Czeinternetowe"/>
                  <w:rFonts w:eastAsia="Times New Roman" w:cs="Times New Roman" w:ascii="Cambria" w:hAnsi="Cambria"/>
                  <w:i/>
                  <w:sz w:val="16"/>
                  <w:szCs w:val="16"/>
                </w:rPr>
                <w:t>www.grodzisk.wlkp.pL</w:t>
              </w:r>
            </w:hyperlink>
            <w:r>
              <w:rPr>
                <w:rFonts w:eastAsia="Times New Roman" w:cs="Times New Roman" w:ascii="Cambria" w:hAnsi="Cambria"/>
                <w:i/>
                <w:sz w:val="16"/>
                <w:szCs w:val="16"/>
              </w:rPr>
              <w:t xml:space="preserve">  w zakładce: „Ochrona danych osobowych”.</w:t>
            </w:r>
          </w:p>
        </w:tc>
      </w:tr>
    </w:tbl>
    <w:p>
      <w:pPr>
        <w:pStyle w:val="Normal"/>
        <w:spacing w:lineRule="exact" w:line="14" w:before="0"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....................................................             ..................................................                            ………...........…………………………...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        </w:t>
      </w:r>
      <w:r>
        <w:rPr>
          <w:rFonts w:ascii="Cambria" w:hAnsi="Cambria"/>
          <w:b/>
          <w:bCs/>
          <w:sz w:val="18"/>
          <w:szCs w:val="18"/>
        </w:rPr>
        <w:t>( miejscowość)</w:t>
        <w:tab/>
        <w:t xml:space="preserve">        </w:t>
        <w:tab/>
        <w:t xml:space="preserve">                        ( data) </w:t>
        <w:tab/>
        <w:tab/>
        <w:t xml:space="preserve">           (podpis wnioskodawcy)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lang w:eastAsia="pl-PL"/>
        </w:rPr>
      </w:pPr>
      <w:r>
        <w:rPr>
          <w:rFonts w:eastAsia="Times New Roman" w:cs="Times New Roman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Wypełnia Organ weryfikujący wniosek: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1. Gospodarstwo Domowe: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Symbol" w:cs="Symbol" w:ascii="Symbol" w:hAnsi="Symbol"/>
          <w:b/>
          <w:bCs/>
          <w:sz w:val="18"/>
          <w:szCs w:val="18"/>
          <w:lang w:eastAsia="pl-PL"/>
        </w:rPr>
        <w:t xml:space="preserve"> </w:t>
      </w:r>
      <w:r>
        <w:rPr>
          <w:rFonts w:eastAsia="Sylfaen" w:cs="Sylfaen" w:ascii="Sylfaen" w:hAnsi="Sylfaen"/>
          <w:b/>
          <w:bCs/>
          <w:sz w:val="18"/>
          <w:szCs w:val="18"/>
          <w:lang w:eastAsia="pl-PL"/>
        </w:rPr>
        <w:t>□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jest uprawnione do zakupu preferencyjnego,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Symbol" w:cs="Symbol" w:ascii="Symbol" w:hAnsi="Symbol"/>
          <w:b/>
          <w:bCs/>
          <w:sz w:val="18"/>
          <w:szCs w:val="18"/>
          <w:lang w:eastAsia="pl-PL"/>
        </w:rPr>
        <w:t xml:space="preserve"> </w:t>
      </w:r>
      <w:r>
        <w:rPr>
          <w:rFonts w:eastAsia="Sylfaen" w:cs="Sylfaen" w:ascii="Sylfaen" w:hAnsi="Sylfaen"/>
          <w:b/>
          <w:bCs/>
          <w:sz w:val="18"/>
          <w:szCs w:val="18"/>
          <w:lang w:eastAsia="pl-PL"/>
        </w:rPr>
        <w:t>□</w:t>
      </w:r>
      <w:r>
        <w:rPr>
          <w:rFonts w:eastAsia="Symbol" w:cs="Symbol" w:ascii="Times New Roman" w:hAnsi="Times New Roman"/>
          <w:b w:val="false"/>
          <w:bCs w:val="false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 xml:space="preserve">   </w:t>
      </w: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>nie jest uprawnione do zakupu preferencyjnego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  <w:t xml:space="preserve">    .……….....………..….…….…...……………..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Cambria" w:hAnsi="Cambria"/>
          <w:b/>
          <w:sz w:val="18"/>
          <w:szCs w:val="18"/>
          <w:lang w:eastAsia="pl-PL"/>
        </w:rPr>
        <w:tab/>
        <w:tab/>
        <w:tab/>
        <w:tab/>
        <w:tab/>
        <w:tab/>
        <w:tab/>
        <w:t xml:space="preserve">Data i podpis pracownika weryfikacji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/>
      </w:r>
    </w:p>
    <w:sectPr>
      <w:headerReference w:type="default" r:id="rId5"/>
      <w:type w:val="nextPage"/>
      <w:pgSz w:w="11906" w:h="16838"/>
      <w:pgMar w:left="1417" w:right="1274" w:header="567" w:top="129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ylfae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173f01"/>
    <w:rPr>
      <w:i/>
      <w:iCs/>
    </w:rPr>
  </w:style>
  <w:style w:type="character" w:styleId="Czeinternetowe">
    <w:name w:val="Łącze internetowe"/>
    <w:basedOn w:val="DefaultParagraphFont"/>
    <w:rsid w:val="009a7f81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3f0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04c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a7f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07" w:leader="none"/>
        <w:tab w:val="right" w:pos="9215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9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odzisk@grodzisk.wlkp.pl" TargetMode="External"/><Relationship Id="rId3" Type="http://schemas.openxmlformats.org/officeDocument/2006/relationships/hyperlink" Target="mailto:iod@grodzisk.wlkp.pl" TargetMode="External"/><Relationship Id="rId4" Type="http://schemas.openxmlformats.org/officeDocument/2006/relationships/hyperlink" Target="http://www.grodzisk.wlkp.pL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E83B-301A-4C45-A150-3B33FE5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LibreOffice/7.0.4.2$Windows_X86_64 LibreOffice_project/dcf040e67528d9187c66b2379df5ea4407429775</Application>
  <AppVersion>15.0000</AppVersion>
  <Pages>2</Pages>
  <Words>480</Words>
  <Characters>3304</Characters>
  <CharactersWithSpaces>3947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2022-11-08T12:40:00Z</dcterms:created>
  <dc:creator>sr-daria</dc:creator>
  <dc:description/>
  <dc:language>pl-PL</dc:language>
  <cp:lastModifiedBy/>
  <cp:lastPrinted>2023-05-18T14:08:53Z</cp:lastPrinted>
  <dcterms:modified xsi:type="dcterms:W3CDTF">2023-05-18T11:53:10Z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